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F4" w:rsidRDefault="004D641E" w:rsidP="007C6B83">
      <w:pPr>
        <w:ind w:firstLine="708"/>
        <w:jc w:val="both"/>
      </w:pPr>
      <w:r>
        <w:t>В</w:t>
      </w:r>
      <w:bookmarkStart w:id="0" w:name="_GoBack"/>
      <w:bookmarkEnd w:id="0"/>
      <w:r w:rsidR="007C6B83">
        <w:t xml:space="preserve"> рамках реализации республиканского проекта «Школьная карта» у учащихся нашего города имеется возможность оплаты проезда при помощи браслетов и карт </w:t>
      </w:r>
      <w:r w:rsidR="003707F4">
        <w:t>в ООО</w:t>
      </w:r>
      <w:r w:rsidR="007C6B83">
        <w:t xml:space="preserve"> «</w:t>
      </w:r>
      <w:r w:rsidR="003707F4">
        <w:t>Электротранспорт</w:t>
      </w:r>
      <w:r w:rsidR="007C6B83">
        <w:t xml:space="preserve">» в данный момент, с 11 мая 2015 года у остальных перевозчиков. </w:t>
      </w:r>
    </w:p>
    <w:p w:rsidR="007C6B83" w:rsidRDefault="007C6B83" w:rsidP="007C6B83">
      <w:pPr>
        <w:ind w:firstLine="708"/>
        <w:jc w:val="both"/>
      </w:pPr>
      <w:r>
        <w:t xml:space="preserve">Денежные средства при оплате проезда  списываются согласно тарифам перевозчика. Оплата проезда </w:t>
      </w:r>
      <w:r w:rsidR="00336ECC">
        <w:t xml:space="preserve">владельцам карты школьника обходится на 1 рубль дешевле, нежели оплата наличными. </w:t>
      </w:r>
      <w:r w:rsidR="003707F4">
        <w:t>ОАО «Социальная карта» напоминает</w:t>
      </w:r>
      <w:r w:rsidR="00336ECC">
        <w:t>, что пополнение транспортного приложения является дополнительным, так как банковский счет и транспортное приложение на данных картах (браслетах) являются независимыми друг от друга.</w:t>
      </w:r>
    </w:p>
    <w:p w:rsidR="00336ECC" w:rsidRDefault="00336ECC" w:rsidP="007C6B83">
      <w:pPr>
        <w:ind w:firstLine="708"/>
        <w:jc w:val="both"/>
      </w:pPr>
      <w:r>
        <w:t>Пополнить транспортное приложение возможно в любом пункте пополнения транспортных карт (отделения ФГУП «Почта России, филиалы «АК БАРС» БАНКа), физически приложив карту (браслет) к считывающему устройству.</w:t>
      </w:r>
    </w:p>
    <w:p w:rsidR="00336ECC" w:rsidRDefault="00336ECC" w:rsidP="00336ECC">
      <w:pPr>
        <w:ind w:firstLine="708"/>
        <w:jc w:val="both"/>
      </w:pPr>
      <w:r>
        <w:t xml:space="preserve">Направляем Вам информацию по пунктам пополнения транспортных карт. Дополнительную   </w:t>
      </w:r>
      <w:proofErr w:type="gramStart"/>
      <w:r>
        <w:t>информацию</w:t>
      </w:r>
      <w:proofErr w:type="gramEnd"/>
      <w:r>
        <w:t xml:space="preserve"> возможно посмотреть на сайте </w:t>
      </w:r>
      <w:r>
        <w:rPr>
          <w:lang w:val="en-US"/>
        </w:rPr>
        <w:t>social</w:t>
      </w:r>
      <w:r w:rsidRPr="00336ECC">
        <w:t>-</w:t>
      </w:r>
      <w:r>
        <w:rPr>
          <w:lang w:val="en-US"/>
        </w:rPr>
        <w:t>card</w:t>
      </w:r>
      <w:r w:rsidRPr="00336ECC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336ECC" w:rsidRDefault="00336ECC" w:rsidP="00336ECC">
      <w:pPr>
        <w:ind w:firstLine="708"/>
        <w:jc w:val="both"/>
      </w:pPr>
      <w:r>
        <w:t>Оплата проезда осуществляется путем поднесения карты (браслета) к валидатору.</w:t>
      </w:r>
    </w:p>
    <w:sectPr w:rsidR="00336ECC" w:rsidSect="0019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B83"/>
    <w:rsid w:val="00036AA8"/>
    <w:rsid w:val="000E6282"/>
    <w:rsid w:val="001961D3"/>
    <w:rsid w:val="002803F2"/>
    <w:rsid w:val="002E3FFE"/>
    <w:rsid w:val="00336ECC"/>
    <w:rsid w:val="003707F4"/>
    <w:rsid w:val="004D641E"/>
    <w:rsid w:val="006223BA"/>
    <w:rsid w:val="006F3202"/>
    <w:rsid w:val="007C6B83"/>
    <w:rsid w:val="008964E0"/>
    <w:rsid w:val="008D4E78"/>
    <w:rsid w:val="00AB25F6"/>
    <w:rsid w:val="00B0512E"/>
    <w:rsid w:val="00BB2487"/>
    <w:rsid w:val="00C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24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Marsel</cp:lastModifiedBy>
  <cp:revision>3</cp:revision>
  <dcterms:created xsi:type="dcterms:W3CDTF">2015-05-05T07:51:00Z</dcterms:created>
  <dcterms:modified xsi:type="dcterms:W3CDTF">2015-05-05T13:39:00Z</dcterms:modified>
</cp:coreProperties>
</file>